
<file path=[Content_Types].xml><?xml version="1.0" encoding="utf-8"?>
<Types xmlns="http://schemas.openxmlformats.org/package/2006/content-types">
  <Default Extension="xml" ContentType="application/xml"/>
  <Default Extension="jpeg" ContentType="image/jpeg"/>
  <Default Extension="JPG" ContentType="image/.jpg"/>
  <Default Extension="tiff" ContentType="image/tif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bCs/>
          <w:sz w:val="36"/>
          <w:szCs w:val="36"/>
        </w:rPr>
      </w:pPr>
      <w:r>
        <w:rPr>
          <w:rFonts w:hint="eastAsia" w:ascii="微软雅黑" w:hAnsi="微软雅黑" w:eastAsia="微软雅黑"/>
          <w:b/>
          <w:bCs/>
          <w:sz w:val="36"/>
          <w:szCs w:val="36"/>
        </w:rPr>
        <w:drawing>
          <wp:anchor distT="0" distB="0" distL="114300" distR="114300" simplePos="0" relativeHeight="251659264" behindDoc="0" locked="0" layoutInCell="1" allowOverlap="1">
            <wp:simplePos x="0" y="0"/>
            <wp:positionH relativeFrom="page">
              <wp:align>right</wp:align>
            </wp:positionH>
            <wp:positionV relativeFrom="paragraph">
              <wp:posOffset>-906145</wp:posOffset>
            </wp:positionV>
            <wp:extent cx="7546340" cy="118681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7587765" cy="1193311"/>
                    </a:xfrm>
                    <a:prstGeom prst="rect">
                      <a:avLst/>
                    </a:prstGeom>
                    <a:noFill/>
                    <a:ln>
                      <a:noFill/>
                    </a:ln>
                  </pic:spPr>
                </pic:pic>
              </a:graphicData>
            </a:graphic>
          </wp:anchor>
        </w:drawing>
      </w:r>
    </w:p>
    <w:p>
      <w:pPr>
        <w:jc w:val="center"/>
        <w:rPr>
          <w:rFonts w:ascii="微软雅黑" w:hAnsi="微软雅黑" w:eastAsia="微软雅黑"/>
          <w:b/>
          <w:bCs/>
          <w:sz w:val="36"/>
          <w:szCs w:val="36"/>
        </w:rPr>
      </w:pPr>
      <w:r>
        <w:rPr>
          <w:rFonts w:hint="eastAsia" w:ascii="微软雅黑" w:hAnsi="微软雅黑" w:eastAsia="微软雅黑"/>
        </w:rPr>
        <w:drawing>
          <wp:anchor distT="0" distB="0" distL="114300" distR="114300" simplePos="0" relativeHeight="251661312" behindDoc="0" locked="0" layoutInCell="1" allowOverlap="1">
            <wp:simplePos x="0" y="0"/>
            <wp:positionH relativeFrom="page">
              <wp:align>left</wp:align>
            </wp:positionH>
            <wp:positionV relativeFrom="paragraph">
              <wp:posOffset>182880</wp:posOffset>
            </wp:positionV>
            <wp:extent cx="1987550" cy="19875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87826" cy="1987826"/>
                    </a:xfrm>
                    <a:prstGeom prst="rect">
                      <a:avLst/>
                    </a:prstGeom>
                    <a:noFill/>
                    <a:ln>
                      <a:noFill/>
                    </a:ln>
                  </pic:spPr>
                </pic:pic>
              </a:graphicData>
            </a:graphic>
          </wp:anchor>
        </w:drawing>
      </w:r>
    </w:p>
    <w:p>
      <w:pPr>
        <w:jc w:val="center"/>
        <w:rPr>
          <w:rFonts w:ascii="微软雅黑" w:hAnsi="微软雅黑" w:eastAsia="微软雅黑"/>
          <w:b/>
          <w:bCs/>
          <w:sz w:val="36"/>
          <w:szCs w:val="36"/>
        </w:rPr>
      </w:pPr>
      <w:r>
        <w:rPr>
          <w:rFonts w:hint="eastAsia" w:ascii="微软雅黑" w:hAnsi="微软雅黑" w:eastAsia="微软雅黑"/>
          <w:b/>
          <w:bCs/>
          <w:sz w:val="36"/>
          <w:szCs w:val="36"/>
        </w:rPr>
        <w:t>2</w:t>
      </w:r>
      <w:r>
        <w:rPr>
          <w:rFonts w:ascii="微软雅黑" w:hAnsi="微软雅黑" w:eastAsia="微软雅黑"/>
          <w:b/>
          <w:bCs/>
          <w:sz w:val="36"/>
          <w:szCs w:val="36"/>
        </w:rPr>
        <w:t>022</w:t>
      </w:r>
      <w:r>
        <w:rPr>
          <w:rFonts w:hint="eastAsia" w:ascii="微软雅黑" w:hAnsi="微软雅黑" w:eastAsia="微软雅黑"/>
          <w:b/>
          <w:bCs/>
          <w:sz w:val="36"/>
          <w:szCs w:val="36"/>
        </w:rPr>
        <w:t>年度中国家电产业链金钉奖评选活动</w:t>
      </w:r>
    </w:p>
    <w:p>
      <w:pPr>
        <w:jc w:val="center"/>
        <w:rPr>
          <w:rFonts w:ascii="微软雅黑" w:hAnsi="微软雅黑" w:eastAsia="微软雅黑"/>
          <w:b/>
          <w:bCs/>
          <w:sz w:val="36"/>
          <w:szCs w:val="36"/>
        </w:rPr>
      </w:pPr>
      <w:r>
        <w:rPr>
          <w:rFonts w:hint="eastAsia" w:ascii="微软雅黑" w:hAnsi="微软雅黑" w:eastAsia="微软雅黑"/>
          <w:b/>
          <w:bCs/>
          <w:sz w:val="36"/>
          <w:szCs w:val="36"/>
        </w:rPr>
        <w:t>产品信息申报表</w:t>
      </w:r>
    </w:p>
    <w:p>
      <w:pPr>
        <w:jc w:val="center"/>
        <w:rPr>
          <w:rFonts w:ascii="微软雅黑" w:hAnsi="微软雅黑" w:eastAsia="微软雅黑"/>
          <w:b/>
          <w:bCs/>
          <w:sz w:val="36"/>
          <w:szCs w:val="36"/>
        </w:rPr>
      </w:pPr>
    </w:p>
    <w:p>
      <w:pPr>
        <w:ind w:firstLine="420" w:firstLineChars="200"/>
        <w:rPr>
          <w:rFonts w:ascii="微软雅黑" w:hAnsi="微软雅黑" w:eastAsia="微软雅黑"/>
        </w:rPr>
      </w:pPr>
      <w:r>
        <w:rPr>
          <w:rFonts w:hint="eastAsia" w:ascii="微软雅黑" w:hAnsi="微软雅黑" w:eastAsia="微软雅黑"/>
        </w:rPr>
        <w:t>作为A</w:t>
      </w:r>
      <w:r>
        <w:rPr>
          <w:rFonts w:ascii="微软雅黑" w:hAnsi="微软雅黑" w:eastAsia="微软雅黑"/>
        </w:rPr>
        <w:t>WE</w:t>
      </w:r>
      <w:r>
        <w:rPr>
          <w:rFonts w:hint="eastAsia" w:ascii="微软雅黑" w:hAnsi="微软雅黑" w:eastAsia="微软雅黑"/>
        </w:rPr>
        <w:t>上的重要配套活动，由中国家用电器协会指导、《电器》杂志</w:t>
      </w:r>
      <w:r>
        <w:rPr>
          <w:rFonts w:hint="eastAsia" w:ascii="微软雅黑" w:hAnsi="微软雅黑" w:eastAsia="微软雅黑"/>
          <w:lang w:val="en-US" w:eastAsia="zh-CN"/>
        </w:rPr>
        <w:t>社</w:t>
      </w:r>
      <w:r>
        <w:rPr>
          <w:rFonts w:hint="eastAsia" w:ascii="微软雅黑" w:hAnsi="微软雅黑" w:eastAsia="微软雅黑"/>
        </w:rPr>
        <w:t>承办的中国家电产业链大会每年与A</w:t>
      </w:r>
      <w:r>
        <w:rPr>
          <w:rFonts w:ascii="微软雅黑" w:hAnsi="微软雅黑" w:eastAsia="微软雅黑"/>
        </w:rPr>
        <w:t>WE</w:t>
      </w:r>
      <w:r>
        <w:rPr>
          <w:rFonts w:hint="eastAsia" w:ascii="微软雅黑" w:hAnsi="微软雅黑" w:eastAsia="微软雅黑"/>
        </w:rPr>
        <w:t>同步召开。2</w:t>
      </w:r>
      <w:r>
        <w:rPr>
          <w:rFonts w:ascii="微软雅黑" w:hAnsi="微软雅黑" w:eastAsia="微软雅黑"/>
        </w:rPr>
        <w:t>022</w:t>
      </w:r>
      <w:r>
        <w:rPr>
          <w:rFonts w:hint="eastAsia" w:ascii="微软雅黑" w:hAnsi="微软雅黑" w:eastAsia="微软雅黑"/>
        </w:rPr>
        <w:t>年中国家电产业链大会将于2</w:t>
      </w:r>
      <w:r>
        <w:rPr>
          <w:rFonts w:ascii="微软雅黑" w:hAnsi="微软雅黑" w:eastAsia="微软雅黑"/>
        </w:rPr>
        <w:t>022</w:t>
      </w:r>
      <w:r>
        <w:rPr>
          <w:rFonts w:hint="eastAsia" w:ascii="微软雅黑" w:hAnsi="微软雅黑" w:eastAsia="微软雅黑"/>
        </w:rPr>
        <w:t>年3月</w:t>
      </w:r>
      <w:r>
        <w:rPr>
          <w:rFonts w:ascii="微软雅黑" w:hAnsi="微软雅黑" w:eastAsia="微软雅黑"/>
        </w:rPr>
        <w:t>18</w:t>
      </w:r>
      <w:r>
        <w:rPr>
          <w:rFonts w:hint="eastAsia" w:ascii="微软雅黑" w:hAnsi="微软雅黑" w:eastAsia="微软雅黑"/>
        </w:rPr>
        <w:t>日下午在上海浦东嘉里大酒店三层浦东大宴会厅召开。为表彰对提升家电整机性能、技术、功能等方面做出卓越贡献的配套零部件，2</w:t>
      </w:r>
      <w:r>
        <w:rPr>
          <w:rFonts w:ascii="微软雅黑" w:hAnsi="微软雅黑" w:eastAsia="微软雅黑"/>
        </w:rPr>
        <w:t>022</w:t>
      </w:r>
      <w:r>
        <w:rPr>
          <w:rFonts w:hint="eastAsia" w:ascii="微软雅黑" w:hAnsi="微软雅黑" w:eastAsia="微软雅黑"/>
        </w:rPr>
        <w:t>年，《电器》杂志</w:t>
      </w:r>
      <w:r>
        <w:rPr>
          <w:rFonts w:hint="eastAsia" w:ascii="微软雅黑" w:hAnsi="微软雅黑" w:eastAsia="微软雅黑"/>
          <w:lang w:val="en-US" w:eastAsia="zh-CN"/>
        </w:rPr>
        <w:t>社</w:t>
      </w:r>
      <w:r>
        <w:rPr>
          <w:rFonts w:hint="eastAsia" w:ascii="微软雅黑" w:hAnsi="微软雅黑" w:eastAsia="微软雅黑"/>
        </w:rPr>
        <w:t>组织金钉奖评选活动，评选范围覆盖家电产业链上游全域，拆分为核心零部件、材料、常规零部件三大板块分别进行奖项评选，并启动专家评审、整机采购人员评审、技术人员评审、媒体评审、大众评审多重机制综合评定参评产品，最终结果将在2</w:t>
      </w:r>
      <w:r>
        <w:rPr>
          <w:rFonts w:ascii="微软雅黑" w:hAnsi="微软雅黑" w:eastAsia="微软雅黑"/>
        </w:rPr>
        <w:t>022</w:t>
      </w:r>
      <w:r>
        <w:rPr>
          <w:rFonts w:hint="eastAsia" w:ascii="微软雅黑" w:hAnsi="微软雅黑" w:eastAsia="微软雅黑"/>
        </w:rPr>
        <w:t>年中国家电产业链大会会议现场公布，并举行隆重</w:t>
      </w:r>
      <w:r>
        <w:rPr>
          <w:rFonts w:hint="eastAsia" w:ascii="微软雅黑" w:hAnsi="微软雅黑" w:eastAsia="微软雅黑"/>
          <w:lang w:val="en-US" w:eastAsia="zh-CN"/>
        </w:rPr>
        <w:t>的</w:t>
      </w:r>
      <w:r>
        <w:rPr>
          <w:rFonts w:hint="eastAsia" w:ascii="微软雅黑" w:hAnsi="微软雅黑" w:eastAsia="微软雅黑"/>
        </w:rPr>
        <w:t>颁奖仪式。《电器》杂志全媒体平台将对提交参评材料的产品，特别是获奖产品展开一系列推介宣传。</w:t>
      </w:r>
    </w:p>
    <w:p>
      <w:pPr>
        <w:ind w:firstLine="420" w:firstLineChars="200"/>
        <w:rPr>
          <w:rFonts w:ascii="微软雅黑" w:hAnsi="微软雅黑" w:eastAsia="微软雅黑"/>
        </w:rPr>
      </w:pPr>
      <w:r>
        <w:rPr>
          <w:rFonts w:hint="eastAsia" w:ascii="微软雅黑" w:hAnsi="微软雅黑" w:eastAsia="微软雅黑"/>
        </w:rPr>
        <w:t>参加优秀供应商杰出贡献奖评选活动请完整填写以下产品信息采集表，</w:t>
      </w:r>
      <w:r>
        <w:fldChar w:fldCharType="begin"/>
      </w:r>
      <w:r>
        <w:instrText xml:space="preserve"> HYPERLINK "mailto:并于2022年2月18日前上传提交至邮箱——95zhao@163.com" </w:instrText>
      </w:r>
      <w:r>
        <w:fldChar w:fldCharType="separate"/>
      </w:r>
      <w:r>
        <w:rPr>
          <w:rStyle w:val="7"/>
          <w:rFonts w:hint="eastAsia" w:ascii="微软雅黑" w:hAnsi="微软雅黑" w:eastAsia="微软雅黑"/>
          <w:b/>
          <w:bCs/>
        </w:rPr>
        <w:t>并于2</w:t>
      </w:r>
      <w:r>
        <w:rPr>
          <w:rStyle w:val="7"/>
          <w:rFonts w:ascii="微软雅黑" w:hAnsi="微软雅黑" w:eastAsia="微软雅黑"/>
          <w:b/>
          <w:bCs/>
        </w:rPr>
        <w:t>022年</w:t>
      </w:r>
      <w:r>
        <w:rPr>
          <w:rStyle w:val="7"/>
          <w:rFonts w:hint="eastAsia" w:ascii="微软雅黑" w:hAnsi="微软雅黑" w:eastAsia="微软雅黑"/>
          <w:b/>
          <w:bCs/>
        </w:rPr>
        <w:t>2</w:t>
      </w:r>
      <w:r>
        <w:rPr>
          <w:rStyle w:val="7"/>
          <w:rFonts w:ascii="微软雅黑" w:hAnsi="微软雅黑" w:eastAsia="微软雅黑"/>
          <w:b/>
          <w:bCs/>
        </w:rPr>
        <w:t>月</w:t>
      </w:r>
      <w:r>
        <w:rPr>
          <w:rStyle w:val="7"/>
          <w:rFonts w:hint="eastAsia" w:ascii="微软雅黑" w:hAnsi="微软雅黑" w:eastAsia="微软雅黑"/>
          <w:b/>
          <w:bCs/>
        </w:rPr>
        <w:t>1</w:t>
      </w:r>
      <w:r>
        <w:rPr>
          <w:rStyle w:val="7"/>
          <w:rFonts w:ascii="微软雅黑" w:hAnsi="微软雅黑" w:eastAsia="微软雅黑"/>
          <w:b/>
          <w:bCs/>
        </w:rPr>
        <w:t>8日</w:t>
      </w:r>
      <w:r>
        <w:rPr>
          <w:rStyle w:val="7"/>
          <w:rFonts w:ascii="微软雅黑" w:hAnsi="微软雅黑" w:eastAsia="微软雅黑"/>
        </w:rPr>
        <w:t>前</w:t>
      </w:r>
      <w:r>
        <w:rPr>
          <w:rStyle w:val="7"/>
          <w:rFonts w:hint="eastAsia" w:ascii="微软雅黑" w:hAnsi="微软雅黑" w:eastAsia="微软雅黑"/>
        </w:rPr>
        <w:t>上传提交至邮箱——9</w:t>
      </w:r>
      <w:r>
        <w:rPr>
          <w:rStyle w:val="7"/>
          <w:rFonts w:ascii="微软雅黑" w:hAnsi="微软雅黑" w:eastAsia="微软雅黑"/>
        </w:rPr>
        <w:t>5zhao@163.com</w:t>
      </w:r>
      <w:r>
        <w:rPr>
          <w:rStyle w:val="7"/>
          <w:rFonts w:ascii="微软雅黑" w:hAnsi="微软雅黑" w:eastAsia="微软雅黑"/>
        </w:rPr>
        <w:fldChar w:fldCharType="end"/>
      </w:r>
      <w:r>
        <w:rPr>
          <w:rFonts w:hint="eastAsia" w:ascii="微软雅黑" w:hAnsi="微软雅黑" w:eastAsia="微软雅黑"/>
        </w:rPr>
        <w:t>。</w:t>
      </w:r>
    </w:p>
    <w:p>
      <w:pPr>
        <w:rPr>
          <w:rFonts w:ascii="微软雅黑" w:hAnsi="微软雅黑" w:eastAsia="微软雅黑"/>
          <w:b/>
          <w:bCs/>
          <w:color w:val="FF0000"/>
        </w:rPr>
      </w:pPr>
      <w:r>
        <w:rPr>
          <w:rFonts w:hint="eastAsia"/>
        </w:rPr>
        <w:drawing>
          <wp:anchor distT="0" distB="0" distL="114300" distR="114300" simplePos="0" relativeHeight="251664384" behindDoc="0" locked="0" layoutInCell="1" allowOverlap="1">
            <wp:simplePos x="0" y="0"/>
            <wp:positionH relativeFrom="margin">
              <wp:posOffset>3858260</wp:posOffset>
            </wp:positionH>
            <wp:positionV relativeFrom="paragraph">
              <wp:posOffset>309245</wp:posOffset>
            </wp:positionV>
            <wp:extent cx="1466215" cy="1466215"/>
            <wp:effectExtent l="0" t="0" r="635" b="63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66215" cy="1466215"/>
                    </a:xfrm>
                    <a:prstGeom prst="rect">
                      <a:avLst/>
                    </a:prstGeom>
                    <a:noFill/>
                    <a:ln>
                      <a:noFill/>
                    </a:ln>
                  </pic:spPr>
                </pic:pic>
              </a:graphicData>
            </a:graphic>
          </wp:anchor>
        </w:drawing>
      </w:r>
      <w:r>
        <w:rPr>
          <w:rFonts w:hint="eastAsia" w:ascii="微软雅黑" w:hAnsi="微软雅黑" w:eastAsia="微软雅黑"/>
          <w:b/>
          <w:bCs/>
          <w:color w:val="FF0000"/>
        </w:rPr>
        <w:t>产品参评报名咨询、报名表会议现场搜集：赵明，1</w:t>
      </w:r>
      <w:r>
        <w:rPr>
          <w:rFonts w:ascii="微软雅黑" w:hAnsi="微软雅黑" w:eastAsia="微软雅黑"/>
          <w:b/>
          <w:bCs/>
          <w:color w:val="FF0000"/>
        </w:rPr>
        <w:t>3801204270</w:t>
      </w:r>
    </w:p>
    <w:p>
      <w:pPr>
        <w:rPr>
          <w:b/>
          <w:bCs/>
        </w:rPr>
      </w:pPr>
      <w:r>
        <w:rPr>
          <w:rFonts w:hint="eastAsia"/>
          <w:b/>
          <w:bCs/>
        </w:rPr>
        <w:t>材料提交联系人信息</w:t>
      </w:r>
    </w:p>
    <w:p>
      <w:pPr>
        <w:rPr>
          <w:b/>
          <w:bCs/>
        </w:rPr>
      </w:pPr>
    </w:p>
    <w:p>
      <w:r>
        <w:rPr>
          <w:rFonts w:hint="eastAsia"/>
        </w:rPr>
        <w:t>姓名：</w:t>
      </w:r>
    </w:p>
    <w:p>
      <w:r>
        <w:rPr>
          <w:rFonts w:hint="eastAsia"/>
        </w:rPr>
        <w:t>职务：</w:t>
      </w:r>
    </w:p>
    <w:p>
      <w:r>
        <w:rPr>
          <w:rFonts w:hint="eastAsia"/>
        </w:rPr>
        <w:t>部门：</w:t>
      </w:r>
    </w:p>
    <w:p>
      <w:r>
        <w:rPr>
          <w:rFonts w:hint="eastAsia"/>
        </w:rPr>
        <w:t>单位：</w:t>
      </w:r>
    </w:p>
    <w:p>
      <w:r>
        <mc:AlternateContent>
          <mc:Choice Requires="wps">
            <w:drawing>
              <wp:anchor distT="45720" distB="45720" distL="114300" distR="114300" simplePos="0" relativeHeight="251665408" behindDoc="0" locked="0" layoutInCell="1" allowOverlap="1">
                <wp:simplePos x="0" y="0"/>
                <wp:positionH relativeFrom="margin">
                  <wp:posOffset>3846830</wp:posOffset>
                </wp:positionH>
                <wp:positionV relativeFrom="paragraph">
                  <wp:posOffset>75565</wp:posOffset>
                </wp:positionV>
                <wp:extent cx="1466215" cy="1404620"/>
                <wp:effectExtent l="0" t="0" r="635" b="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466215" cy="1404620"/>
                        </a:xfrm>
                        <a:prstGeom prst="rect">
                          <a:avLst/>
                        </a:prstGeom>
                        <a:solidFill>
                          <a:srgbClr val="FFFFFF"/>
                        </a:solidFill>
                        <a:ln w="9525">
                          <a:noFill/>
                          <a:miter lim="800000"/>
                        </a:ln>
                      </wps:spPr>
                      <wps:txbx>
                        <w:txbxContent>
                          <w:p>
                            <w:pPr>
                              <w:rPr>
                                <w:rFonts w:hint="eastAsia"/>
                                <w:szCs w:val="21"/>
                              </w:rPr>
                            </w:pPr>
                            <w:r>
                              <w:rPr>
                                <w:rFonts w:hint="eastAsia"/>
                                <w:szCs w:val="21"/>
                              </w:rPr>
                              <w:t>扫码关注电器微刊，回复“金钉奖”下载产品信息申报表电子版</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302.9pt;margin-top:5.95pt;height:110.6pt;width:115.45pt;mso-position-horizontal-relative:margin;z-index:251665408;mso-width-relative:page;mso-height-relative:margin;mso-height-percent:200;" fillcolor="#FFFFFF" filled="t" stroked="f" coordsize="21600,21600" o:gfxdata="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ltPEPYAAAACgEAAA8AAAAAAAAAAQAgAAAAIgAAAGRycy9k&#10;b3ducmV2LnhtbFBLAQIUABQAAAAIAIdO4kCl7JjgOwIAAFUEAAAOAAAAAAAAAAEAIAAAACcBAABk&#10;cnMvZTJvRG9jLnhtbFBLBQYAAAAABgAGAFkBAADUBQAAAAA=&#10;">
                <v:fill on="t" focussize="0,0"/>
                <v:stroke on="f" miterlimit="8" joinstyle="miter"/>
                <v:imagedata o:title=""/>
                <o:lock v:ext="edit" aspectratio="f"/>
                <v:textbox style="mso-fit-shape-to-text:t;">
                  <w:txbxContent>
                    <w:p>
                      <w:pPr>
                        <w:rPr>
                          <w:rFonts w:hint="eastAsia"/>
                          <w:szCs w:val="21"/>
                        </w:rPr>
                      </w:pPr>
                      <w:r>
                        <w:rPr>
                          <w:rFonts w:hint="eastAsia"/>
                          <w:szCs w:val="21"/>
                        </w:rPr>
                        <w:t>扫码关注电器微刊，回复“金钉奖”下载产品信息申报表电子版</w:t>
                      </w:r>
                    </w:p>
                  </w:txbxContent>
                </v:textbox>
              </v:shape>
            </w:pict>
          </mc:Fallback>
        </mc:AlternateContent>
      </w:r>
      <w:r>
        <w:rPr>
          <w:rFonts w:hint="eastAsia"/>
        </w:rPr>
        <w:t>地址：</w:t>
      </w:r>
    </w:p>
    <w:p>
      <w:r>
        <w:rPr>
          <w:rFonts w:hint="eastAsia"/>
        </w:rPr>
        <w:t>手机：</w:t>
      </w:r>
    </w:p>
    <w:p>
      <w:pPr>
        <w:rPr>
          <w:rFonts w:ascii="微软雅黑" w:hAnsi="微软雅黑" w:eastAsia="微软雅黑"/>
        </w:rPr>
      </w:pPr>
      <w:r>
        <w:rPr>
          <w:rFonts w:hint="eastAsia"/>
        </w:rPr>
        <w:t>邮箱：</w:t>
      </w:r>
      <w:r>
        <w:rPr>
          <w:rFonts w:hint="eastAsia" w:ascii="微软雅黑" w:hAnsi="微软雅黑" w:eastAsia="微软雅黑"/>
          <w:b/>
          <w:bCs/>
          <w:sz w:val="36"/>
          <w:szCs w:val="36"/>
        </w:rPr>
        <w:drawing>
          <wp:anchor distT="0" distB="0" distL="114300" distR="114300" simplePos="0" relativeHeight="251662336" behindDoc="0" locked="0" layoutInCell="1" allowOverlap="1">
            <wp:simplePos x="0" y="0"/>
            <wp:positionH relativeFrom="page">
              <wp:posOffset>11430</wp:posOffset>
            </wp:positionH>
            <wp:positionV relativeFrom="paragraph">
              <wp:posOffset>878840</wp:posOffset>
            </wp:positionV>
            <wp:extent cx="7548880" cy="57213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548880" cy="571942"/>
                    </a:xfrm>
                    <a:prstGeom prst="rect">
                      <a:avLst/>
                    </a:prstGeom>
                    <a:noFill/>
                    <a:ln>
                      <a:noFill/>
                    </a:ln>
                  </pic:spPr>
                </pic:pic>
              </a:graphicData>
            </a:graphic>
          </wp:anchor>
        </w:drawing>
      </w:r>
    </w:p>
    <w:tbl>
      <w:tblPr>
        <w:tblStyle w:val="5"/>
        <w:tblW w:w="8700" w:type="dxa"/>
        <w:jc w:val="center"/>
        <w:tblLayout w:type="autofit"/>
        <w:tblCellMar>
          <w:top w:w="15" w:type="dxa"/>
          <w:left w:w="15" w:type="dxa"/>
          <w:bottom w:w="15" w:type="dxa"/>
          <w:right w:w="15" w:type="dxa"/>
        </w:tblCellMar>
      </w:tblPr>
      <w:tblGrid>
        <w:gridCol w:w="2827"/>
        <w:gridCol w:w="1985"/>
        <w:gridCol w:w="2046"/>
        <w:gridCol w:w="1842"/>
      </w:tblGrid>
      <w:tr>
        <w:tblPrEx>
          <w:tblCellMar>
            <w:top w:w="15" w:type="dxa"/>
            <w:left w:w="15" w:type="dxa"/>
            <w:bottom w:w="15" w:type="dxa"/>
            <w:right w:w="15" w:type="dxa"/>
          </w:tblCellMar>
        </w:tblPrEx>
        <w:trPr>
          <w:trHeight w:val="761" w:hRule="atLeast"/>
          <w:jc w:val="center"/>
        </w:trPr>
        <w:tc>
          <w:tcPr>
            <w:tcW w:w="8700" w:type="dxa"/>
            <w:gridSpan w:val="4"/>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pStyle w:val="2"/>
              <w:widowControl/>
              <w:spacing w:before="150" w:beforeAutospacing="0" w:after="150" w:afterAutospacing="0" w:line="17" w:lineRule="atLeast"/>
              <w:jc w:val="center"/>
              <w:rPr>
                <w:rFonts w:hint="default" w:ascii="微软雅黑" w:hAnsi="微软雅黑" w:eastAsia="微软雅黑" w:cs="微软雅黑"/>
                <w:sz w:val="27"/>
                <w:szCs w:val="27"/>
              </w:rPr>
            </w:pPr>
            <w:r>
              <w:rPr>
                <w:rFonts w:ascii="微软雅黑" w:hAnsi="微软雅黑" w:eastAsia="微软雅黑" w:cs="微软雅黑"/>
                <w:color w:val="333333"/>
                <w:sz w:val="27"/>
                <w:szCs w:val="27"/>
              </w:rPr>
              <w:t>申报产品基本信息</w:t>
            </w:r>
          </w:p>
        </w:tc>
      </w:tr>
      <w:tr>
        <w:tblPrEx>
          <w:tblCellMar>
            <w:top w:w="15" w:type="dxa"/>
            <w:left w:w="15" w:type="dxa"/>
            <w:bottom w:w="15" w:type="dxa"/>
            <w:right w:w="15" w:type="dxa"/>
          </w:tblCellMar>
        </w:tblPrEx>
        <w:trPr>
          <w:jc w:val="center"/>
        </w:trPr>
        <w:tc>
          <w:tcPr>
            <w:tcW w:w="2827"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widowControl/>
              <w:jc w:val="left"/>
              <w:textAlignment w:val="center"/>
              <w:rPr>
                <w:rFonts w:ascii="微软雅黑" w:hAnsi="微软雅黑" w:eastAsia="微软雅黑" w:cs="微软雅黑"/>
                <w:color w:val="333333"/>
                <w:szCs w:val="21"/>
              </w:rPr>
            </w:pPr>
            <w:r>
              <w:rPr>
                <w:rFonts w:hint="eastAsia" w:ascii="微软雅黑" w:hAnsi="微软雅黑" w:eastAsia="微软雅黑" w:cs="微软雅黑"/>
                <w:color w:val="333333"/>
                <w:kern w:val="0"/>
                <w:szCs w:val="21"/>
                <w:lang w:bidi="ar"/>
              </w:rPr>
              <w:t>申报单位名称</w:t>
            </w:r>
          </w:p>
        </w:tc>
        <w:tc>
          <w:tcPr>
            <w:tcW w:w="5873" w:type="dxa"/>
            <w:gridSpan w:val="3"/>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widowControl/>
              <w:jc w:val="left"/>
              <w:textAlignment w:val="center"/>
              <w:rPr>
                <w:rFonts w:ascii="微软雅黑" w:hAnsi="微软雅黑" w:eastAsia="微软雅黑" w:cs="微软雅黑"/>
                <w:color w:val="333333"/>
                <w:szCs w:val="21"/>
              </w:rPr>
            </w:pPr>
          </w:p>
        </w:tc>
      </w:tr>
      <w:tr>
        <w:tblPrEx>
          <w:tblCellMar>
            <w:top w:w="15" w:type="dxa"/>
            <w:left w:w="15" w:type="dxa"/>
            <w:bottom w:w="15" w:type="dxa"/>
            <w:right w:w="15" w:type="dxa"/>
          </w:tblCellMar>
        </w:tblPrEx>
        <w:trPr>
          <w:jc w:val="center"/>
        </w:trPr>
        <w:tc>
          <w:tcPr>
            <w:tcW w:w="2827"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widowControl/>
              <w:jc w:val="left"/>
              <w:textAlignment w:val="center"/>
              <w:rPr>
                <w:rFonts w:ascii="微软雅黑" w:hAnsi="微软雅黑" w:eastAsia="微软雅黑" w:cs="微软雅黑"/>
                <w:color w:val="333333"/>
                <w:szCs w:val="21"/>
              </w:rPr>
            </w:pPr>
            <w:r>
              <w:rPr>
                <w:rFonts w:hint="eastAsia" w:ascii="微软雅黑" w:hAnsi="微软雅黑" w:eastAsia="微软雅黑" w:cs="微软雅黑"/>
                <w:color w:val="333333"/>
                <w:kern w:val="0"/>
                <w:szCs w:val="21"/>
                <w:lang w:bidi="ar"/>
              </w:rPr>
              <w:t>申报品牌</w:t>
            </w:r>
          </w:p>
        </w:tc>
        <w:tc>
          <w:tcPr>
            <w:tcW w:w="1985"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widowControl/>
              <w:jc w:val="left"/>
              <w:textAlignment w:val="center"/>
              <w:rPr>
                <w:rFonts w:ascii="微软雅黑" w:hAnsi="微软雅黑" w:eastAsia="微软雅黑" w:cs="微软雅黑"/>
                <w:color w:val="333333"/>
                <w:szCs w:val="21"/>
              </w:rPr>
            </w:pPr>
          </w:p>
        </w:tc>
        <w:tc>
          <w:tcPr>
            <w:tcW w:w="2046"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widowControl/>
              <w:jc w:val="left"/>
              <w:textAlignment w:val="center"/>
              <w:rPr>
                <w:rFonts w:ascii="微软雅黑" w:hAnsi="微软雅黑" w:eastAsia="微软雅黑" w:cs="微软雅黑"/>
                <w:color w:val="333333"/>
                <w:szCs w:val="21"/>
              </w:rPr>
            </w:pPr>
            <w:r>
              <w:rPr>
                <w:rFonts w:hint="eastAsia" w:ascii="微软雅黑" w:hAnsi="微软雅黑" w:eastAsia="微软雅黑" w:cs="微软雅黑"/>
                <w:color w:val="333333"/>
                <w:kern w:val="0"/>
                <w:szCs w:val="21"/>
                <w:lang w:bidi="ar"/>
              </w:rPr>
              <w:t>徽标（LOGO）</w:t>
            </w:r>
          </w:p>
        </w:tc>
        <w:tc>
          <w:tcPr>
            <w:tcW w:w="1842"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widowControl/>
              <w:jc w:val="left"/>
              <w:textAlignment w:val="center"/>
              <w:rPr>
                <w:rFonts w:ascii="微软雅黑" w:hAnsi="微软雅黑" w:eastAsia="微软雅黑" w:cs="微软雅黑"/>
                <w:color w:val="333333"/>
                <w:szCs w:val="21"/>
              </w:rPr>
            </w:pPr>
          </w:p>
        </w:tc>
      </w:tr>
      <w:tr>
        <w:tblPrEx>
          <w:tblCellMar>
            <w:top w:w="15" w:type="dxa"/>
            <w:left w:w="15" w:type="dxa"/>
            <w:bottom w:w="15" w:type="dxa"/>
            <w:right w:w="15" w:type="dxa"/>
          </w:tblCellMar>
        </w:tblPrEx>
        <w:trPr>
          <w:jc w:val="center"/>
        </w:trPr>
        <w:tc>
          <w:tcPr>
            <w:tcW w:w="2827"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widowControl/>
              <w:jc w:val="left"/>
              <w:textAlignment w:val="center"/>
              <w:rPr>
                <w:rFonts w:ascii="微软雅黑" w:hAnsi="微软雅黑" w:eastAsia="微软雅黑" w:cs="微软雅黑"/>
                <w:color w:val="333333"/>
                <w:szCs w:val="21"/>
              </w:rPr>
            </w:pPr>
            <w:r>
              <w:rPr>
                <w:rFonts w:hint="eastAsia" w:ascii="微软雅黑" w:hAnsi="微软雅黑" w:eastAsia="微软雅黑" w:cs="微软雅黑"/>
                <w:color w:val="333333"/>
                <w:kern w:val="0"/>
                <w:szCs w:val="21"/>
                <w:lang w:bidi="ar"/>
              </w:rPr>
              <w:t>产品名称</w:t>
            </w:r>
          </w:p>
        </w:tc>
        <w:tc>
          <w:tcPr>
            <w:tcW w:w="1985"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widowControl/>
              <w:jc w:val="left"/>
              <w:textAlignment w:val="center"/>
              <w:rPr>
                <w:rFonts w:ascii="微软雅黑" w:hAnsi="微软雅黑" w:eastAsia="微软雅黑" w:cs="微软雅黑"/>
                <w:color w:val="333333"/>
                <w:szCs w:val="21"/>
              </w:rPr>
            </w:pPr>
          </w:p>
        </w:tc>
        <w:tc>
          <w:tcPr>
            <w:tcW w:w="2046"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widowControl/>
              <w:jc w:val="left"/>
              <w:textAlignment w:val="center"/>
              <w:rPr>
                <w:rFonts w:ascii="微软雅黑" w:hAnsi="微软雅黑" w:eastAsia="微软雅黑" w:cs="微软雅黑"/>
                <w:color w:val="333333"/>
                <w:szCs w:val="21"/>
              </w:rPr>
            </w:pPr>
            <w:r>
              <w:rPr>
                <w:rFonts w:hint="eastAsia" w:ascii="微软雅黑" w:hAnsi="微软雅黑" w:eastAsia="微软雅黑" w:cs="微软雅黑"/>
                <w:color w:val="333333"/>
                <w:kern w:val="0"/>
                <w:szCs w:val="21"/>
                <w:lang w:bidi="ar"/>
              </w:rPr>
              <w:t>产品型号</w:t>
            </w:r>
          </w:p>
        </w:tc>
        <w:tc>
          <w:tcPr>
            <w:tcW w:w="1842"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widowControl/>
              <w:jc w:val="left"/>
              <w:textAlignment w:val="center"/>
              <w:rPr>
                <w:rFonts w:ascii="微软雅黑" w:hAnsi="微软雅黑" w:eastAsia="微软雅黑" w:cs="微软雅黑"/>
                <w:color w:val="333333"/>
                <w:szCs w:val="21"/>
              </w:rPr>
            </w:pPr>
          </w:p>
        </w:tc>
      </w:tr>
      <w:tr>
        <w:tblPrEx>
          <w:tblCellMar>
            <w:top w:w="15" w:type="dxa"/>
            <w:left w:w="15" w:type="dxa"/>
            <w:bottom w:w="15" w:type="dxa"/>
            <w:right w:w="15" w:type="dxa"/>
          </w:tblCellMar>
        </w:tblPrEx>
        <w:trPr>
          <w:jc w:val="center"/>
        </w:trPr>
        <w:tc>
          <w:tcPr>
            <w:tcW w:w="2827"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widowControl/>
              <w:jc w:val="left"/>
              <w:textAlignment w:val="center"/>
              <w:rPr>
                <w:rFonts w:ascii="微软雅黑" w:hAnsi="微软雅黑" w:eastAsia="微软雅黑" w:cs="微软雅黑"/>
                <w:color w:val="333333"/>
                <w:szCs w:val="21"/>
              </w:rPr>
            </w:pPr>
            <w:r>
              <w:rPr>
                <w:rFonts w:hint="eastAsia" w:ascii="微软雅黑" w:hAnsi="微软雅黑" w:eastAsia="微软雅黑" w:cs="微软雅黑"/>
                <w:color w:val="333333"/>
                <w:kern w:val="0"/>
                <w:szCs w:val="21"/>
                <w:lang w:bidi="ar"/>
              </w:rPr>
              <w:t>产品大类（勾选）</w:t>
            </w:r>
          </w:p>
        </w:tc>
        <w:tc>
          <w:tcPr>
            <w:tcW w:w="1985"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widowControl/>
              <w:jc w:val="left"/>
              <w:textAlignment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 核心零部件</w:t>
            </w:r>
          </w:p>
          <w:p>
            <w:pPr>
              <w:widowControl/>
              <w:jc w:val="left"/>
              <w:textAlignment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 材料</w:t>
            </w:r>
          </w:p>
          <w:p>
            <w:pPr>
              <w:widowControl/>
              <w:jc w:val="left"/>
              <w:textAlignment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 常规零部件</w:t>
            </w:r>
          </w:p>
          <w:p>
            <w:pPr>
              <w:widowControl/>
              <w:jc w:val="left"/>
              <w:textAlignment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w:t>
            </w:r>
            <w:r>
              <w:rPr>
                <w:rFonts w:ascii="微软雅黑" w:hAnsi="微软雅黑" w:eastAsia="微软雅黑" w:cs="微软雅黑"/>
                <w:color w:val="333333"/>
                <w:szCs w:val="21"/>
              </w:rPr>
              <w:t xml:space="preserve"> </w:t>
            </w:r>
            <w:r>
              <w:rPr>
                <w:rFonts w:hint="eastAsia" w:ascii="微软雅黑" w:hAnsi="微软雅黑" w:eastAsia="微软雅黑" w:cs="微软雅黑"/>
                <w:color w:val="333333"/>
                <w:szCs w:val="21"/>
              </w:rPr>
              <w:t>设备、精密装备</w:t>
            </w:r>
          </w:p>
          <w:p>
            <w:pPr>
              <w:widowControl/>
              <w:jc w:val="left"/>
              <w:textAlignment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w:t>
            </w:r>
            <w:r>
              <w:rPr>
                <w:rFonts w:ascii="微软雅黑" w:hAnsi="微软雅黑" w:eastAsia="微软雅黑" w:cs="微软雅黑"/>
                <w:color w:val="333333"/>
                <w:szCs w:val="21"/>
              </w:rPr>
              <w:t xml:space="preserve"> </w:t>
            </w:r>
            <w:r>
              <w:rPr>
                <w:rFonts w:hint="eastAsia" w:ascii="微软雅黑" w:hAnsi="微软雅黑" w:eastAsia="微软雅黑" w:cs="微软雅黑"/>
                <w:color w:val="333333"/>
                <w:szCs w:val="21"/>
              </w:rPr>
              <w:t>其他</w:t>
            </w:r>
          </w:p>
        </w:tc>
        <w:tc>
          <w:tcPr>
            <w:tcW w:w="2046"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widowControl/>
              <w:jc w:val="left"/>
              <w:textAlignment w:val="center"/>
              <w:rPr>
                <w:rFonts w:ascii="微软雅黑" w:hAnsi="微软雅黑" w:eastAsia="微软雅黑" w:cs="微软雅黑"/>
                <w:color w:val="333333"/>
                <w:szCs w:val="21"/>
              </w:rPr>
            </w:pPr>
            <w:r>
              <w:rPr>
                <w:rFonts w:hint="eastAsia" w:ascii="微软雅黑" w:hAnsi="微软雅黑" w:eastAsia="微软雅黑" w:cs="微软雅黑"/>
                <w:color w:val="333333"/>
                <w:kern w:val="0"/>
                <w:szCs w:val="21"/>
                <w:lang w:bidi="ar"/>
              </w:rPr>
              <w:t>上市时间</w:t>
            </w:r>
          </w:p>
        </w:tc>
        <w:tc>
          <w:tcPr>
            <w:tcW w:w="1842"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widowControl/>
              <w:jc w:val="left"/>
              <w:textAlignment w:val="center"/>
              <w:rPr>
                <w:rFonts w:ascii="微软雅黑" w:hAnsi="微软雅黑" w:eastAsia="微软雅黑" w:cs="微软雅黑"/>
                <w:color w:val="333333"/>
                <w:szCs w:val="21"/>
              </w:rPr>
            </w:pPr>
          </w:p>
        </w:tc>
      </w:tr>
      <w:tr>
        <w:tblPrEx>
          <w:tblCellMar>
            <w:top w:w="15" w:type="dxa"/>
            <w:left w:w="15" w:type="dxa"/>
            <w:bottom w:w="15" w:type="dxa"/>
            <w:right w:w="15" w:type="dxa"/>
          </w:tblCellMar>
        </w:tblPrEx>
        <w:trPr>
          <w:jc w:val="center"/>
        </w:trPr>
        <w:tc>
          <w:tcPr>
            <w:tcW w:w="2827"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widowControl/>
              <w:jc w:val="left"/>
              <w:textAlignment w:val="center"/>
              <w:rPr>
                <w:rFonts w:ascii="微软雅黑" w:hAnsi="微软雅黑" w:eastAsia="微软雅黑" w:cs="微软雅黑"/>
                <w:color w:val="333333"/>
                <w:szCs w:val="21"/>
              </w:rPr>
            </w:pPr>
            <w:r>
              <w:rPr>
                <w:rFonts w:hint="eastAsia" w:ascii="微软雅黑" w:hAnsi="微软雅黑" w:eastAsia="微软雅黑" w:cs="微软雅黑"/>
                <w:color w:val="333333"/>
                <w:kern w:val="0"/>
                <w:szCs w:val="21"/>
                <w:lang w:bidi="ar"/>
              </w:rPr>
              <w:t>主要配套哪</w:t>
            </w:r>
            <w:bookmarkStart w:id="0" w:name="_GoBack"/>
            <w:bookmarkEnd w:id="0"/>
            <w:r>
              <w:rPr>
                <w:rFonts w:hint="eastAsia" w:ascii="微软雅黑" w:hAnsi="微软雅黑" w:eastAsia="微软雅黑" w:cs="微软雅黑"/>
                <w:color w:val="333333"/>
                <w:kern w:val="0"/>
                <w:szCs w:val="21"/>
                <w:lang w:bidi="ar"/>
              </w:rPr>
              <w:t>些整机产品品类</w:t>
            </w:r>
          </w:p>
        </w:tc>
        <w:tc>
          <w:tcPr>
            <w:tcW w:w="5873" w:type="dxa"/>
            <w:gridSpan w:val="3"/>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jc w:val="left"/>
              <w:rPr>
                <w:rFonts w:ascii="微软雅黑" w:hAnsi="微软雅黑" w:eastAsia="微软雅黑" w:cs="微软雅黑"/>
                <w:color w:val="333333"/>
                <w:szCs w:val="21"/>
              </w:rPr>
            </w:pPr>
          </w:p>
        </w:tc>
      </w:tr>
      <w:tr>
        <w:tblPrEx>
          <w:tblCellMar>
            <w:top w:w="15" w:type="dxa"/>
            <w:left w:w="15" w:type="dxa"/>
            <w:bottom w:w="15" w:type="dxa"/>
            <w:right w:w="15" w:type="dxa"/>
          </w:tblCellMar>
        </w:tblPrEx>
        <w:trPr>
          <w:jc w:val="center"/>
        </w:trPr>
        <w:tc>
          <w:tcPr>
            <w:tcW w:w="2827"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widowControl/>
              <w:jc w:val="left"/>
              <w:textAlignment w:val="center"/>
              <w:rPr>
                <w:rFonts w:ascii="微软雅黑" w:hAnsi="微软雅黑" w:eastAsia="微软雅黑" w:cs="微软雅黑"/>
                <w:color w:val="333333"/>
                <w:szCs w:val="21"/>
              </w:rPr>
            </w:pPr>
            <w:r>
              <w:rPr>
                <w:rFonts w:hint="eastAsia" w:ascii="微软雅黑" w:hAnsi="微软雅黑" w:eastAsia="微软雅黑" w:cs="微软雅黑"/>
                <w:color w:val="333333"/>
                <w:kern w:val="0"/>
                <w:szCs w:val="21"/>
                <w:lang w:bidi="ar"/>
              </w:rPr>
              <w:t>创新点或卖点简述</w:t>
            </w:r>
          </w:p>
        </w:tc>
        <w:tc>
          <w:tcPr>
            <w:tcW w:w="5873" w:type="dxa"/>
            <w:gridSpan w:val="3"/>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widowControl/>
              <w:jc w:val="left"/>
              <w:textAlignment w:val="center"/>
              <w:rPr>
                <w:rFonts w:ascii="微软雅黑" w:hAnsi="微软雅黑" w:eastAsia="微软雅黑" w:cs="微软雅黑"/>
                <w:color w:val="333333"/>
                <w:szCs w:val="21"/>
              </w:rPr>
            </w:pPr>
          </w:p>
        </w:tc>
      </w:tr>
      <w:tr>
        <w:tblPrEx>
          <w:tblCellMar>
            <w:top w:w="15" w:type="dxa"/>
            <w:left w:w="15" w:type="dxa"/>
            <w:bottom w:w="15" w:type="dxa"/>
            <w:right w:w="15" w:type="dxa"/>
          </w:tblCellMar>
        </w:tblPrEx>
        <w:trPr>
          <w:jc w:val="center"/>
        </w:trPr>
        <w:tc>
          <w:tcPr>
            <w:tcW w:w="8700" w:type="dxa"/>
            <w:gridSpan w:val="4"/>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pStyle w:val="2"/>
              <w:widowControl/>
              <w:spacing w:before="150" w:beforeAutospacing="0" w:after="150" w:afterAutospacing="0" w:line="17" w:lineRule="atLeast"/>
              <w:jc w:val="center"/>
              <w:rPr>
                <w:rFonts w:hint="default" w:ascii="微软雅黑" w:hAnsi="微软雅黑" w:eastAsia="微软雅黑" w:cs="微软雅黑"/>
                <w:sz w:val="27"/>
                <w:szCs w:val="27"/>
              </w:rPr>
            </w:pPr>
            <w:r>
              <w:rPr>
                <w:rFonts w:ascii="微软雅黑" w:hAnsi="微软雅黑" w:eastAsia="微软雅黑" w:cs="微软雅黑"/>
                <w:color w:val="333333"/>
                <w:sz w:val="27"/>
                <w:szCs w:val="27"/>
              </w:rPr>
              <w:t>申报产品详细介绍</w:t>
            </w:r>
          </w:p>
        </w:tc>
      </w:tr>
      <w:tr>
        <w:tblPrEx>
          <w:tblCellMar>
            <w:top w:w="15" w:type="dxa"/>
            <w:left w:w="15" w:type="dxa"/>
            <w:bottom w:w="15" w:type="dxa"/>
            <w:right w:w="15" w:type="dxa"/>
          </w:tblCellMar>
        </w:tblPrEx>
        <w:trPr>
          <w:jc w:val="center"/>
        </w:trPr>
        <w:tc>
          <w:tcPr>
            <w:tcW w:w="2827"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widowControl/>
              <w:jc w:val="left"/>
              <w:textAlignment w:val="center"/>
              <w:rPr>
                <w:rFonts w:ascii="微软雅黑" w:hAnsi="微软雅黑" w:eastAsia="微软雅黑" w:cs="微软雅黑"/>
                <w:color w:val="333333"/>
                <w:szCs w:val="21"/>
              </w:rPr>
            </w:pPr>
            <w:r>
              <w:rPr>
                <w:rFonts w:hint="eastAsia" w:ascii="微软雅黑" w:hAnsi="微软雅黑" w:eastAsia="微软雅黑" w:cs="微软雅黑"/>
                <w:color w:val="333333"/>
                <w:kern w:val="0"/>
                <w:szCs w:val="21"/>
                <w:lang w:bidi="ar"/>
              </w:rPr>
              <w:t>关键参数</w:t>
            </w:r>
          </w:p>
        </w:tc>
        <w:tc>
          <w:tcPr>
            <w:tcW w:w="5873" w:type="dxa"/>
            <w:gridSpan w:val="3"/>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widowControl/>
              <w:spacing w:after="210"/>
              <w:jc w:val="left"/>
              <w:textAlignment w:val="center"/>
              <w:rPr>
                <w:rFonts w:ascii="微软雅黑" w:hAnsi="微软雅黑" w:eastAsia="微软雅黑" w:cs="微软雅黑"/>
                <w:color w:val="333333"/>
                <w:szCs w:val="21"/>
              </w:rPr>
            </w:pPr>
          </w:p>
        </w:tc>
      </w:tr>
      <w:tr>
        <w:tblPrEx>
          <w:tblCellMar>
            <w:top w:w="15" w:type="dxa"/>
            <w:left w:w="15" w:type="dxa"/>
            <w:bottom w:w="15" w:type="dxa"/>
            <w:right w:w="15" w:type="dxa"/>
          </w:tblCellMar>
        </w:tblPrEx>
        <w:trPr>
          <w:jc w:val="center"/>
        </w:trPr>
        <w:tc>
          <w:tcPr>
            <w:tcW w:w="2827"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widowControl/>
              <w:jc w:val="left"/>
              <w:textAlignment w:val="center"/>
              <w:rPr>
                <w:rFonts w:ascii="微软雅黑" w:hAnsi="微软雅黑" w:eastAsia="微软雅黑" w:cs="微软雅黑"/>
                <w:color w:val="333333"/>
                <w:szCs w:val="21"/>
              </w:rPr>
            </w:pPr>
            <w:r>
              <w:rPr>
                <w:rFonts w:hint="eastAsia" w:ascii="微软雅黑" w:hAnsi="微软雅黑" w:eastAsia="微软雅黑" w:cs="微软雅黑"/>
                <w:color w:val="333333"/>
                <w:kern w:val="0"/>
                <w:szCs w:val="21"/>
                <w:lang w:bidi="ar"/>
              </w:rPr>
              <w:t>产品介绍</w:t>
            </w:r>
          </w:p>
        </w:tc>
        <w:tc>
          <w:tcPr>
            <w:tcW w:w="5873" w:type="dxa"/>
            <w:gridSpan w:val="3"/>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widowControl/>
              <w:jc w:val="left"/>
              <w:textAlignment w:val="center"/>
              <w:rPr>
                <w:rFonts w:ascii="微软雅黑" w:hAnsi="微软雅黑" w:eastAsia="微软雅黑" w:cs="微软雅黑"/>
                <w:color w:val="333333"/>
                <w:szCs w:val="21"/>
              </w:rPr>
            </w:pPr>
          </w:p>
        </w:tc>
      </w:tr>
      <w:tr>
        <w:tblPrEx>
          <w:tblCellMar>
            <w:top w:w="15" w:type="dxa"/>
            <w:left w:w="15" w:type="dxa"/>
            <w:bottom w:w="15" w:type="dxa"/>
            <w:right w:w="15" w:type="dxa"/>
          </w:tblCellMar>
        </w:tblPrEx>
        <w:trPr>
          <w:jc w:val="center"/>
        </w:trPr>
        <w:tc>
          <w:tcPr>
            <w:tcW w:w="2827"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widowControl/>
              <w:jc w:val="left"/>
              <w:textAlignment w:val="center"/>
              <w:rPr>
                <w:rFonts w:ascii="微软雅黑" w:hAnsi="微软雅黑" w:eastAsia="微软雅黑" w:cs="微软雅黑"/>
                <w:color w:val="333333"/>
                <w:szCs w:val="21"/>
              </w:rPr>
            </w:pPr>
            <w:r>
              <w:rPr>
                <w:rFonts w:hint="eastAsia" w:ascii="微软雅黑" w:hAnsi="微软雅黑" w:eastAsia="微软雅黑" w:cs="微软雅黑"/>
                <w:color w:val="333333"/>
                <w:kern w:val="0"/>
                <w:szCs w:val="21"/>
                <w:lang w:bidi="ar"/>
              </w:rPr>
              <w:t>对整机性能提升有哪些帮助</w:t>
            </w:r>
          </w:p>
        </w:tc>
        <w:tc>
          <w:tcPr>
            <w:tcW w:w="5873" w:type="dxa"/>
            <w:gridSpan w:val="3"/>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widowControl/>
              <w:jc w:val="left"/>
              <w:textAlignment w:val="center"/>
              <w:rPr>
                <w:rFonts w:ascii="微软雅黑" w:hAnsi="微软雅黑" w:eastAsia="微软雅黑" w:cs="微软雅黑"/>
                <w:color w:val="333333"/>
                <w:szCs w:val="21"/>
              </w:rPr>
            </w:pPr>
          </w:p>
        </w:tc>
      </w:tr>
      <w:tr>
        <w:tblPrEx>
          <w:tblCellMar>
            <w:top w:w="15" w:type="dxa"/>
            <w:left w:w="15" w:type="dxa"/>
            <w:bottom w:w="15" w:type="dxa"/>
            <w:right w:w="15" w:type="dxa"/>
          </w:tblCellMar>
        </w:tblPrEx>
        <w:trPr>
          <w:jc w:val="center"/>
        </w:trPr>
        <w:tc>
          <w:tcPr>
            <w:tcW w:w="2827"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widowControl/>
              <w:jc w:val="left"/>
              <w:textAlignment w:val="center"/>
              <w:rPr>
                <w:rFonts w:ascii="微软雅黑" w:hAnsi="微软雅黑" w:eastAsia="微软雅黑" w:cs="微软雅黑"/>
                <w:color w:val="333333"/>
                <w:szCs w:val="21"/>
              </w:rPr>
            </w:pPr>
            <w:r>
              <w:rPr>
                <w:rFonts w:hint="eastAsia" w:ascii="微软雅黑" w:hAnsi="微软雅黑" w:eastAsia="微软雅黑" w:cs="微软雅黑"/>
                <w:color w:val="333333"/>
                <w:kern w:val="0"/>
                <w:szCs w:val="21"/>
                <w:lang w:bidi="ar"/>
              </w:rPr>
              <w:t>获得专利情况</w:t>
            </w:r>
          </w:p>
        </w:tc>
        <w:tc>
          <w:tcPr>
            <w:tcW w:w="5873" w:type="dxa"/>
            <w:gridSpan w:val="3"/>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widowControl/>
              <w:jc w:val="left"/>
              <w:textAlignment w:val="center"/>
              <w:rPr>
                <w:rFonts w:ascii="微软雅黑" w:hAnsi="微软雅黑" w:eastAsia="微软雅黑" w:cs="微软雅黑"/>
                <w:color w:val="333333"/>
                <w:szCs w:val="21"/>
              </w:rPr>
            </w:pPr>
          </w:p>
        </w:tc>
      </w:tr>
      <w:tr>
        <w:tblPrEx>
          <w:tblCellMar>
            <w:top w:w="15" w:type="dxa"/>
            <w:left w:w="15" w:type="dxa"/>
            <w:bottom w:w="15" w:type="dxa"/>
            <w:right w:w="15" w:type="dxa"/>
          </w:tblCellMar>
        </w:tblPrEx>
        <w:trPr>
          <w:jc w:val="center"/>
        </w:trPr>
        <w:tc>
          <w:tcPr>
            <w:tcW w:w="2827" w:type="dxa"/>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widowControl/>
              <w:jc w:val="left"/>
              <w:textAlignment w:val="center"/>
              <w:rPr>
                <w:rFonts w:ascii="微软雅黑" w:hAnsi="微软雅黑" w:eastAsia="微软雅黑" w:cs="微软雅黑"/>
                <w:color w:val="333333"/>
                <w:kern w:val="0"/>
                <w:szCs w:val="21"/>
                <w:lang w:bidi="ar"/>
              </w:rPr>
            </w:pPr>
            <w:r>
              <w:rPr>
                <w:rFonts w:hint="eastAsia" w:ascii="微软雅黑" w:hAnsi="微软雅黑" w:eastAsia="微软雅黑" w:cs="微软雅黑"/>
                <w:color w:val="333333"/>
                <w:kern w:val="0"/>
                <w:szCs w:val="21"/>
                <w:lang w:bidi="ar"/>
              </w:rPr>
              <w:t>获</w:t>
            </w:r>
            <w:r>
              <w:rPr>
                <w:rFonts w:hint="eastAsia" w:ascii="微软雅黑" w:hAnsi="微软雅黑" w:eastAsia="微软雅黑" w:cs="微软雅黑"/>
                <w:color w:val="333333"/>
                <w:kern w:val="0"/>
                <w:szCs w:val="21"/>
                <w:lang w:val="en-US" w:eastAsia="zh-CN" w:bidi="ar"/>
              </w:rPr>
              <w:t>得</w:t>
            </w:r>
            <w:r>
              <w:rPr>
                <w:rFonts w:hint="eastAsia" w:ascii="微软雅黑" w:hAnsi="微软雅黑" w:eastAsia="微软雅黑" w:cs="微软雅黑"/>
                <w:color w:val="333333"/>
                <w:kern w:val="0"/>
                <w:szCs w:val="21"/>
                <w:lang w:bidi="ar"/>
              </w:rPr>
              <w:t>认证情况</w:t>
            </w:r>
          </w:p>
        </w:tc>
        <w:tc>
          <w:tcPr>
            <w:tcW w:w="5873" w:type="dxa"/>
            <w:gridSpan w:val="3"/>
            <w:tcBorders>
              <w:top w:val="single" w:color="666666" w:sz="6" w:space="0"/>
              <w:left w:val="single" w:color="666666" w:sz="6" w:space="0"/>
              <w:bottom w:val="single" w:color="666666" w:sz="6" w:space="0"/>
              <w:right w:val="single" w:color="666666" w:sz="6" w:space="0"/>
            </w:tcBorders>
            <w:shd w:val="clear" w:color="auto" w:fill="auto"/>
            <w:tcMar>
              <w:top w:w="75" w:type="dxa"/>
              <w:left w:w="75" w:type="dxa"/>
              <w:bottom w:w="75" w:type="dxa"/>
              <w:right w:w="75" w:type="dxa"/>
            </w:tcMar>
            <w:vAlign w:val="center"/>
          </w:tcPr>
          <w:p>
            <w:pPr>
              <w:widowControl/>
              <w:jc w:val="left"/>
              <w:textAlignment w:val="center"/>
              <w:rPr>
                <w:rFonts w:ascii="微软雅黑" w:hAnsi="微软雅黑" w:eastAsia="微软雅黑" w:cs="微软雅黑"/>
                <w:color w:val="333333"/>
                <w:szCs w:val="21"/>
              </w:rPr>
            </w:pPr>
          </w:p>
        </w:tc>
      </w:tr>
    </w:tbl>
    <w:p>
      <w:r>
        <w:rPr>
          <w:rFonts w:hint="eastAsia" w:ascii="微软雅黑" w:hAnsi="微软雅黑" w:eastAsia="微软雅黑"/>
          <w:b/>
          <w:bCs/>
          <w:sz w:val="36"/>
          <w:szCs w:val="36"/>
        </w:rPr>
        <w:drawing>
          <wp:anchor distT="0" distB="0" distL="114300" distR="114300" simplePos="0" relativeHeight="251663360" behindDoc="0" locked="0" layoutInCell="1" allowOverlap="1">
            <wp:simplePos x="0" y="0"/>
            <wp:positionH relativeFrom="page">
              <wp:posOffset>0</wp:posOffset>
            </wp:positionH>
            <wp:positionV relativeFrom="paragraph">
              <wp:posOffset>-9531350</wp:posOffset>
            </wp:positionV>
            <wp:extent cx="7548880" cy="57150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548880" cy="571500"/>
                    </a:xfrm>
                    <a:prstGeom prst="rect">
                      <a:avLst/>
                    </a:prstGeom>
                    <a:noFill/>
                    <a:ln>
                      <a:noFill/>
                    </a:ln>
                  </pic:spPr>
                </pic:pic>
              </a:graphicData>
            </a:graphic>
          </wp:anchor>
        </w:drawing>
      </w:r>
      <w:r>
        <w:rPr>
          <w:rFonts w:hint="eastAsia" w:ascii="微软雅黑" w:hAnsi="微软雅黑" w:eastAsia="微软雅黑"/>
          <w:b/>
          <w:bCs/>
          <w:sz w:val="36"/>
          <w:szCs w:val="36"/>
        </w:rPr>
        <w:drawing>
          <wp:anchor distT="0" distB="0" distL="114300" distR="114300" simplePos="0" relativeHeight="251660288" behindDoc="0" locked="0" layoutInCell="1" allowOverlap="1">
            <wp:simplePos x="0" y="0"/>
            <wp:positionH relativeFrom="page">
              <wp:align>right</wp:align>
            </wp:positionH>
            <wp:positionV relativeFrom="paragraph">
              <wp:posOffset>569595</wp:posOffset>
            </wp:positionV>
            <wp:extent cx="7548880" cy="57213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548880" cy="571942"/>
                    </a:xfrm>
                    <a:prstGeom prst="rect">
                      <a:avLst/>
                    </a:prstGeom>
                    <a:noFill/>
                    <a:ln>
                      <a:noFill/>
                    </a:ln>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1C"/>
    <w:rsid w:val="00015923"/>
    <w:rsid w:val="00017F8A"/>
    <w:rsid w:val="00024FC4"/>
    <w:rsid w:val="000359FE"/>
    <w:rsid w:val="00044AA7"/>
    <w:rsid w:val="00047B73"/>
    <w:rsid w:val="00056F86"/>
    <w:rsid w:val="00062ECE"/>
    <w:rsid w:val="00070C34"/>
    <w:rsid w:val="000723E7"/>
    <w:rsid w:val="00087610"/>
    <w:rsid w:val="000937CC"/>
    <w:rsid w:val="000A1DE1"/>
    <w:rsid w:val="000A21F9"/>
    <w:rsid w:val="000B0A7D"/>
    <w:rsid w:val="000C7381"/>
    <w:rsid w:val="000D1075"/>
    <w:rsid w:val="000E078B"/>
    <w:rsid w:val="000E3EDB"/>
    <w:rsid w:val="000F6DF1"/>
    <w:rsid w:val="001267C2"/>
    <w:rsid w:val="00126ACC"/>
    <w:rsid w:val="001342C6"/>
    <w:rsid w:val="00163BB7"/>
    <w:rsid w:val="0016660D"/>
    <w:rsid w:val="001827F8"/>
    <w:rsid w:val="00191A75"/>
    <w:rsid w:val="00193671"/>
    <w:rsid w:val="001B23FB"/>
    <w:rsid w:val="001B31EF"/>
    <w:rsid w:val="001C7387"/>
    <w:rsid w:val="001D4FE0"/>
    <w:rsid w:val="001E6231"/>
    <w:rsid w:val="001F009E"/>
    <w:rsid w:val="001F2C83"/>
    <w:rsid w:val="001F46DC"/>
    <w:rsid w:val="00214FA4"/>
    <w:rsid w:val="00225248"/>
    <w:rsid w:val="00227BBF"/>
    <w:rsid w:val="00244434"/>
    <w:rsid w:val="00272771"/>
    <w:rsid w:val="00286753"/>
    <w:rsid w:val="002A714F"/>
    <w:rsid w:val="002D6BF4"/>
    <w:rsid w:val="002E0E02"/>
    <w:rsid w:val="002E1C32"/>
    <w:rsid w:val="002E4216"/>
    <w:rsid w:val="00310ACC"/>
    <w:rsid w:val="00330C42"/>
    <w:rsid w:val="00335314"/>
    <w:rsid w:val="003610B6"/>
    <w:rsid w:val="00367257"/>
    <w:rsid w:val="00392BC8"/>
    <w:rsid w:val="00395CD3"/>
    <w:rsid w:val="003A024E"/>
    <w:rsid w:val="003B4B43"/>
    <w:rsid w:val="003C6CB6"/>
    <w:rsid w:val="003D4C32"/>
    <w:rsid w:val="003D7909"/>
    <w:rsid w:val="003E0AC1"/>
    <w:rsid w:val="003E41AD"/>
    <w:rsid w:val="003E5F57"/>
    <w:rsid w:val="003F067B"/>
    <w:rsid w:val="00412D54"/>
    <w:rsid w:val="00415FAC"/>
    <w:rsid w:val="004178F7"/>
    <w:rsid w:val="004230A6"/>
    <w:rsid w:val="0043218F"/>
    <w:rsid w:val="00446946"/>
    <w:rsid w:val="004543D2"/>
    <w:rsid w:val="00470DD6"/>
    <w:rsid w:val="00472D44"/>
    <w:rsid w:val="0048667C"/>
    <w:rsid w:val="00495D2A"/>
    <w:rsid w:val="004A7C4A"/>
    <w:rsid w:val="004B3F77"/>
    <w:rsid w:val="004E28C8"/>
    <w:rsid w:val="004E6DA4"/>
    <w:rsid w:val="004F137F"/>
    <w:rsid w:val="004F2AA0"/>
    <w:rsid w:val="005067EB"/>
    <w:rsid w:val="005139A2"/>
    <w:rsid w:val="00515136"/>
    <w:rsid w:val="00524518"/>
    <w:rsid w:val="0052501B"/>
    <w:rsid w:val="00525D52"/>
    <w:rsid w:val="0052694B"/>
    <w:rsid w:val="005457CF"/>
    <w:rsid w:val="005553F2"/>
    <w:rsid w:val="00572DF3"/>
    <w:rsid w:val="00585044"/>
    <w:rsid w:val="005C4B55"/>
    <w:rsid w:val="005E62A8"/>
    <w:rsid w:val="005E7BA1"/>
    <w:rsid w:val="005F14B7"/>
    <w:rsid w:val="005F48A5"/>
    <w:rsid w:val="00601FA3"/>
    <w:rsid w:val="006032F6"/>
    <w:rsid w:val="006047FD"/>
    <w:rsid w:val="0060778D"/>
    <w:rsid w:val="00613CC6"/>
    <w:rsid w:val="00644177"/>
    <w:rsid w:val="0064444F"/>
    <w:rsid w:val="0064731A"/>
    <w:rsid w:val="00663138"/>
    <w:rsid w:val="00672A28"/>
    <w:rsid w:val="00682670"/>
    <w:rsid w:val="006862E1"/>
    <w:rsid w:val="00690A66"/>
    <w:rsid w:val="0069349E"/>
    <w:rsid w:val="006A2255"/>
    <w:rsid w:val="006A465C"/>
    <w:rsid w:val="006C0201"/>
    <w:rsid w:val="006C0E0A"/>
    <w:rsid w:val="006C5E89"/>
    <w:rsid w:val="006E543D"/>
    <w:rsid w:val="006F63D6"/>
    <w:rsid w:val="00703EC5"/>
    <w:rsid w:val="0073454C"/>
    <w:rsid w:val="00753451"/>
    <w:rsid w:val="00763E70"/>
    <w:rsid w:val="00767BA2"/>
    <w:rsid w:val="007720C1"/>
    <w:rsid w:val="007864D5"/>
    <w:rsid w:val="00786AE6"/>
    <w:rsid w:val="00797C88"/>
    <w:rsid w:val="007A3805"/>
    <w:rsid w:val="007A524E"/>
    <w:rsid w:val="007B390B"/>
    <w:rsid w:val="007D33A9"/>
    <w:rsid w:val="007F4FA8"/>
    <w:rsid w:val="00810EBA"/>
    <w:rsid w:val="008229B8"/>
    <w:rsid w:val="0082338F"/>
    <w:rsid w:val="00844BF9"/>
    <w:rsid w:val="00866634"/>
    <w:rsid w:val="008773FC"/>
    <w:rsid w:val="008835CA"/>
    <w:rsid w:val="00886F6F"/>
    <w:rsid w:val="008A5136"/>
    <w:rsid w:val="008A5516"/>
    <w:rsid w:val="008B45C0"/>
    <w:rsid w:val="008C1995"/>
    <w:rsid w:val="008E00A6"/>
    <w:rsid w:val="008E09BD"/>
    <w:rsid w:val="008E1663"/>
    <w:rsid w:val="008F023E"/>
    <w:rsid w:val="008F6651"/>
    <w:rsid w:val="00904409"/>
    <w:rsid w:val="00904485"/>
    <w:rsid w:val="00906798"/>
    <w:rsid w:val="00933C84"/>
    <w:rsid w:val="00937AA0"/>
    <w:rsid w:val="009421F1"/>
    <w:rsid w:val="00952301"/>
    <w:rsid w:val="00961B98"/>
    <w:rsid w:val="0097467D"/>
    <w:rsid w:val="0098639B"/>
    <w:rsid w:val="009A3845"/>
    <w:rsid w:val="009B465A"/>
    <w:rsid w:val="009B4DEA"/>
    <w:rsid w:val="009C0E46"/>
    <w:rsid w:val="009C6686"/>
    <w:rsid w:val="009D456F"/>
    <w:rsid w:val="00A13C2F"/>
    <w:rsid w:val="00A22E16"/>
    <w:rsid w:val="00A406F9"/>
    <w:rsid w:val="00A50FB4"/>
    <w:rsid w:val="00A523B3"/>
    <w:rsid w:val="00A54805"/>
    <w:rsid w:val="00A67BFD"/>
    <w:rsid w:val="00A75ADA"/>
    <w:rsid w:val="00A763D0"/>
    <w:rsid w:val="00A813E3"/>
    <w:rsid w:val="00A82F8C"/>
    <w:rsid w:val="00A8777C"/>
    <w:rsid w:val="00A935C8"/>
    <w:rsid w:val="00A973BF"/>
    <w:rsid w:val="00AB0944"/>
    <w:rsid w:val="00AB38D9"/>
    <w:rsid w:val="00AC15BA"/>
    <w:rsid w:val="00AD307D"/>
    <w:rsid w:val="00AD377D"/>
    <w:rsid w:val="00AF3A1C"/>
    <w:rsid w:val="00AF634A"/>
    <w:rsid w:val="00B046D0"/>
    <w:rsid w:val="00B1601B"/>
    <w:rsid w:val="00B25527"/>
    <w:rsid w:val="00B360C5"/>
    <w:rsid w:val="00B421C0"/>
    <w:rsid w:val="00B4343E"/>
    <w:rsid w:val="00B60246"/>
    <w:rsid w:val="00B73FE4"/>
    <w:rsid w:val="00B87642"/>
    <w:rsid w:val="00B8779E"/>
    <w:rsid w:val="00BC19BA"/>
    <w:rsid w:val="00BF43F8"/>
    <w:rsid w:val="00C13AFD"/>
    <w:rsid w:val="00C155A4"/>
    <w:rsid w:val="00C42218"/>
    <w:rsid w:val="00C45F92"/>
    <w:rsid w:val="00C637A3"/>
    <w:rsid w:val="00C76CAB"/>
    <w:rsid w:val="00CA5C0F"/>
    <w:rsid w:val="00CB395E"/>
    <w:rsid w:val="00CC12E7"/>
    <w:rsid w:val="00CD2759"/>
    <w:rsid w:val="00CF0C19"/>
    <w:rsid w:val="00CF1D38"/>
    <w:rsid w:val="00D137F9"/>
    <w:rsid w:val="00D22AA1"/>
    <w:rsid w:val="00D269E1"/>
    <w:rsid w:val="00D27723"/>
    <w:rsid w:val="00D44A73"/>
    <w:rsid w:val="00D728E5"/>
    <w:rsid w:val="00D73E44"/>
    <w:rsid w:val="00D77BF6"/>
    <w:rsid w:val="00DA2A62"/>
    <w:rsid w:val="00DA6246"/>
    <w:rsid w:val="00DB0C7D"/>
    <w:rsid w:val="00DC4C0F"/>
    <w:rsid w:val="00DD572F"/>
    <w:rsid w:val="00DE76A0"/>
    <w:rsid w:val="00E03063"/>
    <w:rsid w:val="00E259C2"/>
    <w:rsid w:val="00E305F1"/>
    <w:rsid w:val="00E35CE6"/>
    <w:rsid w:val="00E36812"/>
    <w:rsid w:val="00E44CE7"/>
    <w:rsid w:val="00E50FF8"/>
    <w:rsid w:val="00E543C0"/>
    <w:rsid w:val="00E67C2F"/>
    <w:rsid w:val="00E76757"/>
    <w:rsid w:val="00E91CA2"/>
    <w:rsid w:val="00E93440"/>
    <w:rsid w:val="00EA22C6"/>
    <w:rsid w:val="00EB0846"/>
    <w:rsid w:val="00EB3152"/>
    <w:rsid w:val="00EB72C1"/>
    <w:rsid w:val="00EC0E21"/>
    <w:rsid w:val="00EC360A"/>
    <w:rsid w:val="00EE0C25"/>
    <w:rsid w:val="00EE3D7D"/>
    <w:rsid w:val="00EF0280"/>
    <w:rsid w:val="00EF7D3B"/>
    <w:rsid w:val="00F0799A"/>
    <w:rsid w:val="00F4523C"/>
    <w:rsid w:val="00F54CAF"/>
    <w:rsid w:val="00F72879"/>
    <w:rsid w:val="00F915B0"/>
    <w:rsid w:val="00F91731"/>
    <w:rsid w:val="00F96C26"/>
    <w:rsid w:val="00FA022F"/>
    <w:rsid w:val="00FB081E"/>
    <w:rsid w:val="00FB3AAC"/>
    <w:rsid w:val="00FB49DD"/>
    <w:rsid w:val="00FB7E2C"/>
    <w:rsid w:val="00FD227E"/>
    <w:rsid w:val="00FE3668"/>
    <w:rsid w:val="00FE7657"/>
    <w:rsid w:val="01656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9"/>
    <w:semiHidden/>
    <w:unhideWhenUsed/>
    <w:qFormat/>
    <w:uiPriority w:val="0"/>
    <w:pPr>
      <w:spacing w:beforeAutospacing="1" w:afterAutospacing="1"/>
      <w:jc w:val="left"/>
      <w:outlineLvl w:val="3"/>
    </w:pPr>
    <w:rPr>
      <w:rFonts w:hint="eastAsia" w:ascii="宋体" w:hAnsi="宋体" w:eastAsia="宋体" w:cs="Times New Roman"/>
      <w:b/>
      <w:kern w:val="0"/>
      <w:sz w:val="24"/>
      <w:szCs w:val="2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Unresolved Mention"/>
    <w:basedOn w:val="6"/>
    <w:semiHidden/>
    <w:unhideWhenUsed/>
    <w:qFormat/>
    <w:uiPriority w:val="99"/>
    <w:rPr>
      <w:color w:val="605E5C"/>
      <w:shd w:val="clear" w:color="auto" w:fill="E1DFDD"/>
    </w:rPr>
  </w:style>
  <w:style w:type="character" w:customStyle="1" w:styleId="9">
    <w:name w:val="标题 4 字符"/>
    <w:basedOn w:val="6"/>
    <w:link w:val="2"/>
    <w:semiHidden/>
    <w:qFormat/>
    <w:uiPriority w:val="0"/>
    <w:rPr>
      <w:rFonts w:ascii="宋体" w:hAnsi="宋体" w:eastAsia="宋体" w:cs="Times New Roman"/>
      <w:b/>
      <w:kern w:val="0"/>
      <w:sz w:val="24"/>
      <w:szCs w:val="24"/>
    </w:rPr>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1.tiff"/><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112</Words>
  <Characters>645</Characters>
  <Lines>5</Lines>
  <Paragraphs>1</Paragraphs>
  <TotalTime>355</TotalTime>
  <ScaleCrop>false</ScaleCrop>
  <LinksUpToDate>false</LinksUpToDate>
  <CharactersWithSpaces>756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2021-01-15T02:32:00Z</dcterms:created>
  <dc:creator>95zhao@163.com</dc:creator>
  <cp:lastModifiedBy>鱼</cp:lastModifiedBy>
  <dcterms:modified xsi:type="dcterms:W3CDTF">2021-10-22T06:56:53Z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6E94891315084F5D9744348A41E2D1B4</vt:lpwstr>
  </property>
</Properties>
</file>